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420" w:lineRule="atLeast"/>
        <w:jc w:val="center"/>
        <w:rPr>
          <w:rFonts w:ascii="宋体" w:hAnsi="宋体" w:eastAsia="宋体" w:cs="宋体"/>
          <w:b/>
          <w:bCs/>
          <w:color w:val="484747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484747"/>
          <w:kern w:val="0"/>
          <w:sz w:val="36"/>
          <w:szCs w:val="36"/>
        </w:rPr>
        <w:t>大厂回族自治县房产管理局</w:t>
      </w:r>
    </w:p>
    <w:p>
      <w:pPr>
        <w:widowControl/>
        <w:spacing w:before="150" w:line="420" w:lineRule="atLeast"/>
        <w:jc w:val="center"/>
        <w:rPr>
          <w:rFonts w:ascii="Verdana" w:hAnsi="Verdana" w:eastAsia="宋体" w:cs="宋体"/>
          <w:color w:val="484747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484747"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color w:val="484747"/>
          <w:kern w:val="0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484747"/>
          <w:kern w:val="0"/>
          <w:sz w:val="36"/>
          <w:szCs w:val="36"/>
        </w:rPr>
        <w:t>年度三公经费情况说明</w:t>
      </w:r>
    </w:p>
    <w:p>
      <w:pPr>
        <w:widowControl/>
        <w:spacing w:line="420" w:lineRule="atLeast"/>
        <w:ind w:firstLine="800" w:firstLineChars="250"/>
        <w:jc w:val="center"/>
        <w:rPr>
          <w:rFonts w:ascii="宋体" w:hAnsi="宋体" w:eastAsia="宋体" w:cs="宋体"/>
          <w:color w:val="484747"/>
          <w:kern w:val="0"/>
          <w:sz w:val="24"/>
          <w:szCs w:val="24"/>
        </w:rPr>
      </w:pPr>
      <w:r>
        <w:rPr>
          <w:rFonts w:ascii="宋体" w:hAnsi="宋体" w:eastAsia="宋体" w:cs="宋体"/>
          <w:color w:val="484747"/>
          <w:kern w:val="0"/>
          <w:sz w:val="32"/>
          <w:szCs w:val="32"/>
        </w:rPr>
        <w:t> </w:t>
      </w:r>
    </w:p>
    <w:p>
      <w:pPr>
        <w:widowControl/>
        <w:spacing w:line="560" w:lineRule="exact"/>
        <w:ind w:right="84" w:firstLine="640" w:firstLineChars="200"/>
        <w:jc w:val="left"/>
        <w:rPr>
          <w:rFonts w:ascii="宋体" w:hAnsi="宋体" w:eastAsia="宋体" w:cs="宋体"/>
          <w:color w:val="484747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201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年度，我县继续严格落实中央八项规定</w:t>
      </w:r>
      <w:bookmarkStart w:id="0" w:name="_GoBack"/>
      <w:bookmarkEnd w:id="0"/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，加大对预算单位“三公经费”的管理力度。一是实施预算源头控制，严禁列支超预算、无预算、超范围、超标准的费用；二是严格审批制度，对单位“三公经费”支出报销单据进行认真审核，从严审核单位大额支出，凡超过标准的支出一律不准审批；三是按月统计预算单位三公经费、会议费、培训费财政拨款支出数，参照上年三公经费决算数对各预算单位月报数据进行分析，对支出进度异常或未达到三公经费压缩标准的预算单位进行提醒、核实。</w:t>
      </w:r>
    </w:p>
    <w:p>
      <w:pPr>
        <w:widowControl/>
        <w:spacing w:line="560" w:lineRule="exact"/>
        <w:ind w:firstLine="800" w:firstLineChars="250"/>
        <w:jc w:val="left"/>
        <w:rPr>
          <w:rFonts w:ascii="宋体" w:hAnsi="宋体" w:eastAsia="宋体" w:cs="宋体"/>
          <w:color w:val="484747"/>
          <w:kern w:val="0"/>
          <w:sz w:val="24"/>
          <w:szCs w:val="24"/>
        </w:rPr>
      </w:pP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201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年三公经费总额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96521.8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元,比201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21078.8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 xml:space="preserve"> 元,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eastAsia="zh-CN"/>
        </w:rPr>
        <w:t>上升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%。其中：公务接待费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3505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元,同比减少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355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元,下降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%；公务用车购置及运行维护费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93016.8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元,同比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42924.8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元,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eastAsia="zh-CN"/>
        </w:rPr>
        <w:t>上升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%。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eastAsia="zh-CN"/>
        </w:rPr>
        <w:t>由于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2015年房地产发展迅速，需要加强稳控发地产产业，随之业务量增大，造成公务用车运行维护费比2014年度增加。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宋体" w:eastAsia="仿宋" w:cs="宋体"/>
          <w:color w:val="484747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201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宋体" w:eastAsia="仿宋" w:cs="宋体"/>
          <w:color w:val="484747"/>
          <w:kern w:val="0"/>
          <w:sz w:val="32"/>
          <w:szCs w:val="32"/>
        </w:rPr>
        <w:t>年度，我单位未购置公务用车，没有因公出国（境）情况。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5"/>
    <w:rsid w:val="0048307A"/>
    <w:rsid w:val="005D71F1"/>
    <w:rsid w:val="006162C5"/>
    <w:rsid w:val="00673B30"/>
    <w:rsid w:val="006A7091"/>
    <w:rsid w:val="006B6BC3"/>
    <w:rsid w:val="008957CD"/>
    <w:rsid w:val="008D352F"/>
    <w:rsid w:val="00A056E7"/>
    <w:rsid w:val="256E5B10"/>
    <w:rsid w:val="39820316"/>
    <w:rsid w:val="448C24B2"/>
    <w:rsid w:val="4B183642"/>
    <w:rsid w:val="63106D51"/>
    <w:rsid w:val="786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2015-11-06T03:01:00Z</dcterms:created>
  <dc:creator>微软用户</dc:creator>
  <cp:lastModifiedBy>BANGONGSHI</cp:lastModifiedBy>
  <cp:lastPrinted>2016-10-18T06:30:00Z</cp:lastPrinted>
  <dcterms:modified xsi:type="dcterms:W3CDTF">2023-11-08T08:48:39Z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